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1" w:rsidRDefault="00320915" w:rsidP="00FC1BD4">
      <w:pPr>
        <w:jc w:val="center"/>
        <w:rPr>
          <w:b/>
          <w:i/>
          <w:sz w:val="28"/>
          <w:szCs w:val="28"/>
          <w:lang w:val="mk-MK"/>
        </w:rPr>
      </w:pPr>
      <w:bookmarkStart w:id="0" w:name="_GoBack"/>
      <w:bookmarkEnd w:id="0"/>
      <w:r>
        <w:rPr>
          <w:b/>
          <w:i/>
          <w:sz w:val="28"/>
          <w:szCs w:val="28"/>
          <w:lang w:val="mk-MK"/>
        </w:rPr>
        <w:t>ПРАВИЛА ЗА ПРЕСМЕТУВАЊЕ ИЗВОД</w:t>
      </w:r>
    </w:p>
    <w:p w:rsidR="00320915" w:rsidRDefault="00320915">
      <w:pPr>
        <w:rPr>
          <w:sz w:val="28"/>
          <w:szCs w:val="28"/>
          <w:lang w:val="mk-MK"/>
        </w:rPr>
      </w:pPr>
      <w:r>
        <w:rPr>
          <w:b/>
          <w:i/>
          <w:sz w:val="28"/>
          <w:szCs w:val="28"/>
          <w:u w:val="single"/>
          <w:lang w:val="mk-MK"/>
        </w:rPr>
        <w:t>Извод од збир, производ и количник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915" w:rsidTr="00320915">
        <w:trPr>
          <w:trHeight w:val="1268"/>
        </w:trPr>
        <w:tc>
          <w:tcPr>
            <w:tcW w:w="9576" w:type="dxa"/>
          </w:tcPr>
          <w:p w:rsidR="00320915" w:rsidRDefault="00320915" w:rsidP="0032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Ако секоја од функциите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  <w:r>
              <w:rPr>
                <w:sz w:val="28"/>
                <w:szCs w:val="28"/>
                <w:lang w:val="mk-MK"/>
              </w:rPr>
              <w:t xml:space="preserve"> и 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v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има извод во точката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>
              <w:rPr>
                <w:sz w:val="28"/>
                <w:szCs w:val="28"/>
                <w:lang w:val="mk-MK"/>
              </w:rPr>
              <w:t xml:space="preserve">,тогаш функцијата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Cu (C=const)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 збирот, разликата, производот и количникот на функциите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v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(во случајот на количник треба да се претпостави дека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v(x)≠0</m:t>
              </m:r>
            </m:oMath>
            <w:r>
              <w:rPr>
                <w:sz w:val="28"/>
                <w:szCs w:val="28"/>
                <w:lang w:val="mk-MK"/>
              </w:rPr>
              <w:t xml:space="preserve">), исто така, имаат извод во точката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 при тоа важат формулите:</w:t>
            </w:r>
          </w:p>
          <w:p w:rsidR="00320915" w:rsidRDefault="002A3956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 C=const</m:t>
                </m:r>
              </m:oMath>
            </m:oMathPara>
          </w:p>
          <w:p w:rsidR="00320915" w:rsidRDefault="00320915" w:rsidP="00FC1BD4">
            <w:pPr>
              <w:rPr>
                <w:sz w:val="28"/>
                <w:szCs w:val="28"/>
              </w:rPr>
            </w:pPr>
          </w:p>
          <w:p w:rsidR="00320915" w:rsidRDefault="002A3956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±v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  <w:p w:rsidR="00320915" w:rsidRPr="00320915" w:rsidRDefault="00320915" w:rsidP="00FC1BD4">
            <w:pPr>
              <w:rPr>
                <w:sz w:val="28"/>
                <w:szCs w:val="28"/>
              </w:rPr>
            </w:pPr>
          </w:p>
          <w:p w:rsidR="00320915" w:rsidRDefault="002A3956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  <w:p w:rsidR="00320915" w:rsidRPr="00320915" w:rsidRDefault="00320915" w:rsidP="00FC1BD4">
            <w:pPr>
              <w:rPr>
                <w:sz w:val="28"/>
                <w:szCs w:val="28"/>
              </w:rPr>
            </w:pPr>
          </w:p>
          <w:p w:rsidR="00320915" w:rsidRPr="00320915" w:rsidRDefault="002A3956" w:rsidP="00FC1BD4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  <w:p w:rsidR="00320915" w:rsidRPr="00320915" w:rsidRDefault="00320915" w:rsidP="00320915">
            <w:pPr>
              <w:rPr>
                <w:sz w:val="28"/>
                <w:szCs w:val="28"/>
              </w:rPr>
            </w:pPr>
          </w:p>
        </w:tc>
      </w:tr>
    </w:tbl>
    <w:p w:rsidR="00320915" w:rsidRDefault="00320915">
      <w:pPr>
        <w:rPr>
          <w:sz w:val="28"/>
          <w:szCs w:val="28"/>
        </w:rPr>
      </w:pPr>
    </w:p>
    <w:p w:rsidR="005A33C8" w:rsidRDefault="00884DE7" w:rsidP="005A33C8">
      <w:pPr>
        <w:spacing w:after="0"/>
        <w:rPr>
          <w:b/>
          <w:i/>
          <w:sz w:val="28"/>
          <w:szCs w:val="28"/>
          <w:lang w:val="mk-MK"/>
        </w:rPr>
      </w:pPr>
      <w:r>
        <w:rPr>
          <w:b/>
          <w:i/>
          <w:sz w:val="28"/>
          <w:szCs w:val="28"/>
          <w:lang w:val="mk-MK"/>
        </w:rPr>
        <w:t>Пример1.</w:t>
      </w:r>
      <w:r>
        <w:rPr>
          <w:b/>
          <w:i/>
          <w:sz w:val="28"/>
          <w:szCs w:val="28"/>
        </w:rPr>
        <w:t xml:space="preserve">  </w:t>
      </w:r>
      <w:r w:rsidR="00FC1BD4">
        <w:rPr>
          <w:sz w:val="28"/>
          <w:szCs w:val="28"/>
          <w:lang w:val="mk-MK"/>
        </w:rPr>
        <w:t>Со примена на горните правила, сега сме во можност без напор да го пресметаме изводот на кој било полином.Користејќи</w:t>
      </w:r>
      <w:r w:rsidR="00FC1BD4">
        <w:rPr>
          <w:b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/>
            <w:sz w:val="28"/>
            <w:szCs w:val="28"/>
          </w:rPr>
          <m:t>, n∈N</m:t>
        </m:r>
      </m:oMath>
      <w:r w:rsidR="00FC1BD4">
        <w:rPr>
          <w:b/>
          <w:i/>
          <w:sz w:val="28"/>
          <w:szCs w:val="28"/>
        </w:rPr>
        <w:t xml:space="preserve">  </w:t>
      </w:r>
    </w:p>
    <w:p w:rsidR="00FC1BD4" w:rsidRDefault="00FC1BD4" w:rsidP="005A33C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33C8">
        <w:rPr>
          <w:sz w:val="28"/>
          <w:szCs w:val="28"/>
          <w:lang w:val="mk-MK"/>
        </w:rPr>
        <w:t>Имаме, на пример, за полиномот,</w:t>
      </w:r>
      <w:r w:rsidR="00884DE7">
        <w:rPr>
          <w:b/>
          <w:i/>
          <w:sz w:val="28"/>
          <w:szCs w:val="28"/>
        </w:rPr>
        <w:t xml:space="preserve">  </w:t>
      </w:r>
    </w:p>
    <w:p w:rsidR="00884DE7" w:rsidRDefault="00884DE7" w:rsidP="00884DE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P(x)=2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-3x+2</m:t>
        </m:r>
      </m:oMath>
    </w:p>
    <w:p w:rsidR="00884DE7" w:rsidRDefault="002A3956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FC1BD4">
        <w:rPr>
          <w:i/>
          <w:sz w:val="28"/>
          <w:szCs w:val="28"/>
        </w:rPr>
        <w:t xml:space="preserve"> </w:t>
      </w:r>
    </w:p>
    <w:p w:rsidR="00884DE7" w:rsidRDefault="002A3956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FC1BD4">
        <w:rPr>
          <w:i/>
          <w:sz w:val="28"/>
          <w:szCs w:val="28"/>
        </w:rPr>
        <w:t xml:space="preserve"> </w:t>
      </w:r>
    </w:p>
    <w:p w:rsidR="00884DE7" w:rsidRPr="00884DE7" w:rsidRDefault="002A3956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+0</m:t>
        </m:r>
      </m:oMath>
      <w:r w:rsidR="00FC1BD4">
        <w:rPr>
          <w:i/>
          <w:sz w:val="28"/>
          <w:szCs w:val="28"/>
        </w:rPr>
        <w:t xml:space="preserve"> </w:t>
      </w:r>
    </w:p>
    <w:p w:rsidR="00884DE7" w:rsidRDefault="002A3956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(x)=2∙5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+4∙4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-3∙1</m:t>
        </m:r>
      </m:oMath>
      <w:r w:rsidR="00FC1BD4">
        <w:rPr>
          <w:i/>
          <w:sz w:val="28"/>
          <w:szCs w:val="28"/>
        </w:rPr>
        <w:t xml:space="preserve"> </w:t>
      </w:r>
    </w:p>
    <w:p w:rsidR="00884DE7" w:rsidRDefault="002A3956" w:rsidP="00884DE7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(x)=10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="00FC1BD4">
        <w:rPr>
          <w:i/>
          <w:sz w:val="28"/>
          <w:szCs w:val="28"/>
        </w:rPr>
        <w:t xml:space="preserve"> </w:t>
      </w:r>
    </w:p>
    <w:p w:rsidR="00884DE7" w:rsidRDefault="00884DE7" w:rsidP="00884DE7">
      <w:pPr>
        <w:rPr>
          <w:sz w:val="28"/>
          <w:szCs w:val="28"/>
          <w:lang w:val="mk-MK"/>
        </w:rPr>
      </w:pPr>
      <w:r>
        <w:rPr>
          <w:b/>
          <w:i/>
          <w:sz w:val="28"/>
          <w:szCs w:val="28"/>
          <w:lang w:val="mk-MK"/>
        </w:rPr>
        <w:t>Пример2.</w:t>
      </w:r>
      <w:r>
        <w:rPr>
          <w:b/>
          <w:i/>
          <w:sz w:val="28"/>
          <w:szCs w:val="28"/>
        </w:rPr>
        <w:t xml:space="preserve"> </w:t>
      </w:r>
      <w:r w:rsidR="005A33C8">
        <w:rPr>
          <w:sz w:val="28"/>
          <w:szCs w:val="28"/>
          <w:lang w:val="mk-MK"/>
        </w:rPr>
        <w:t>Користејќи ги горните правила и изводите на некои елементарни функции, за изводот на функцијата</w:t>
      </w:r>
      <w:r>
        <w:rPr>
          <w:b/>
          <w:i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sinx</m:t>
        </m:r>
      </m:oMath>
      <w:r w:rsidR="005A33C8">
        <w:rPr>
          <w:i/>
          <w:sz w:val="28"/>
          <w:szCs w:val="28"/>
          <w:lang w:val="mk-MK"/>
        </w:rPr>
        <w:t xml:space="preserve"> </w:t>
      </w:r>
      <w:r w:rsidR="005A33C8">
        <w:rPr>
          <w:sz w:val="28"/>
          <w:szCs w:val="28"/>
          <w:lang w:val="mk-MK"/>
        </w:rPr>
        <w:t>имаме:</w:t>
      </w:r>
    </w:p>
    <w:p w:rsidR="005A33C8" w:rsidRPr="005A33C8" w:rsidRDefault="002A3956" w:rsidP="00884DE7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 xml:space="preserve"> 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sinx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=cosx</m:t>
        </m:r>
      </m:oMath>
      <w:r w:rsidR="005A33C8">
        <w:rPr>
          <w:sz w:val="28"/>
          <w:szCs w:val="28"/>
        </w:rPr>
        <w:t xml:space="preserve"> </w:t>
      </w:r>
    </w:p>
    <w:p w:rsidR="00884DE7" w:rsidRPr="005A33C8" w:rsidRDefault="002A3956" w:rsidP="00884DE7">
      <w:pPr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sinx+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sinx+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cos=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sinx+cosx</m:t>
              </m:r>
            </m:e>
          </m:d>
        </m:oMath>
      </m:oMathPara>
    </w:p>
    <w:p w:rsidR="00884DE7" w:rsidRPr="005A33C8" w:rsidRDefault="00884DE7" w:rsidP="00884DE7">
      <w:pPr>
        <w:rPr>
          <w:sz w:val="32"/>
          <w:szCs w:val="32"/>
        </w:rPr>
      </w:pPr>
      <w:r>
        <w:rPr>
          <w:b/>
          <w:i/>
          <w:sz w:val="28"/>
          <w:szCs w:val="28"/>
          <w:lang w:val="mk-MK"/>
        </w:rPr>
        <w:lastRenderedPageBreak/>
        <w:t>Пример3</w:t>
      </w:r>
      <w:r w:rsidRPr="00884DE7">
        <w:rPr>
          <w:b/>
          <w:i/>
          <w:sz w:val="32"/>
          <w:szCs w:val="32"/>
          <w:lang w:val="mk-MK"/>
        </w:rPr>
        <w:t>.</w:t>
      </w:r>
      <w:r w:rsidRPr="00884DE7">
        <w:rPr>
          <w:i/>
          <w:sz w:val="32"/>
          <w:szCs w:val="32"/>
          <w:lang w:val="mk-MK"/>
        </w:rPr>
        <w:t xml:space="preserve">  </w:t>
      </w:r>
      <w:r w:rsidR="005A33C8" w:rsidRPr="005A33C8">
        <w:rPr>
          <w:sz w:val="32"/>
          <w:szCs w:val="32"/>
          <w:lang w:val="mk-MK"/>
        </w:rPr>
        <w:t>Применувајќи го правилот</w:t>
      </w:r>
      <w:r w:rsidR="005A33C8">
        <w:rPr>
          <w:sz w:val="32"/>
          <w:szCs w:val="32"/>
          <w:lang w:val="mk-MK"/>
        </w:rPr>
        <w:t>о за извод од количник, за извод на функцијата</w:t>
      </w:r>
      <w:r w:rsidR="005A33C8">
        <w:rPr>
          <w:i/>
          <w:sz w:val="32"/>
          <w:szCs w:val="32"/>
          <w:lang w:val="mk-MK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mk-MK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mk-MK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2</m:t>
                </m:r>
              </m:sup>
            </m:sSup>
          </m:den>
        </m:f>
      </m:oMath>
      <w:r>
        <w:rPr>
          <w:i/>
          <w:sz w:val="32"/>
          <w:szCs w:val="32"/>
          <w:lang w:val="mk-MK"/>
        </w:rPr>
        <w:t xml:space="preserve">  </w:t>
      </w:r>
      <w:r w:rsidR="005A33C8">
        <w:rPr>
          <w:sz w:val="32"/>
          <w:szCs w:val="32"/>
          <w:lang w:val="mk-MK"/>
        </w:rPr>
        <w:t>имаме:</w:t>
      </w:r>
    </w:p>
    <w:p w:rsidR="00884DE7" w:rsidRPr="00884DE7" w:rsidRDefault="002A3956" w:rsidP="00884DE7">
      <w:pPr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-lnx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-lnx∙2x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41A09" w:rsidRPr="005A33C8" w:rsidRDefault="00884DE7" w:rsidP="00884DE7">
      <w:pPr>
        <w:rPr>
          <w:i/>
          <w:sz w:val="28"/>
          <w:szCs w:val="28"/>
          <w:lang w:val="mk-MK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x-2xlnx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1-2lnx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1-2lnx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A41A09" w:rsidRDefault="00A41A09">
      <w:pPr>
        <w:rPr>
          <w:b/>
          <w:i/>
          <w:sz w:val="28"/>
          <w:szCs w:val="28"/>
          <w:u w:val="single"/>
          <w:lang w:val="mk-MK"/>
        </w:rPr>
      </w:pPr>
      <w:r>
        <w:rPr>
          <w:b/>
          <w:i/>
          <w:sz w:val="28"/>
          <w:szCs w:val="28"/>
          <w:u w:val="single"/>
          <w:lang w:val="mk-MK"/>
        </w:rPr>
        <w:t>Извод  од сложена функција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A09" w:rsidTr="00A41A09">
        <w:tc>
          <w:tcPr>
            <w:tcW w:w="9576" w:type="dxa"/>
          </w:tcPr>
          <w:p w:rsidR="00A41A09" w:rsidRPr="00A41A09" w:rsidRDefault="00A41A09" w:rsidP="00A4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Ако функцијата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</m:t>
              </m:r>
            </m:oMath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mk-MK"/>
              </w:rPr>
              <w:t xml:space="preserve">има извод во фиксна точка 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, а функцијата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y=f(u)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има извод во точката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u=u(x)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, тогаш и функцијата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f=f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u(x)</m:t>
                  </m:r>
                </m:e>
              </m:d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има извод во точката 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</m:t>
              </m:r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 притоа важи формулата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(u)∙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(x)</m:t>
              </m:r>
            </m:oMath>
            <w:r>
              <w:rPr>
                <w:sz w:val="28"/>
                <w:szCs w:val="28"/>
              </w:rPr>
              <w:t xml:space="preserve">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формулата често се запишува во обликот  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</m:d>
            </m:oMath>
          </w:p>
        </w:tc>
      </w:tr>
    </w:tbl>
    <w:p w:rsidR="00A41A09" w:rsidRDefault="00A41A09">
      <w:pPr>
        <w:rPr>
          <w:sz w:val="28"/>
          <w:szCs w:val="28"/>
          <w:lang w:val="mk-MK"/>
        </w:rPr>
      </w:pPr>
    </w:p>
    <w:p w:rsidR="00A41A09" w:rsidRDefault="00A41A09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t>Пример</w:t>
      </w:r>
      <w:r w:rsidR="00F22A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mk-MK"/>
        </w:rPr>
        <w:t>4.</w:t>
      </w:r>
      <w:r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Во случај на функцијата 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sinx</m:t>
            </m:r>
          </m:sup>
        </m:sSup>
      </m:oMath>
      <w:r>
        <w:rPr>
          <w:sz w:val="28"/>
          <w:szCs w:val="28"/>
          <w:lang w:val="mk-MK"/>
        </w:rPr>
        <w:t xml:space="preserve">, ставајќи  </w:t>
      </w:r>
      <m:oMath>
        <m:r>
          <w:rPr>
            <w:rFonts w:ascii="Cambria Math" w:hAnsi="Cambria Math"/>
            <w:sz w:val="28"/>
            <w:szCs w:val="28"/>
            <w:lang w:val="mk-MK"/>
          </w:rPr>
          <m:t>u=sinx</m:t>
        </m:r>
      </m:oMath>
      <w:r>
        <w:rPr>
          <w:sz w:val="28"/>
          <w:szCs w:val="28"/>
        </w:rPr>
        <w:t xml:space="preserve"> , </w:t>
      </w:r>
      <w:r>
        <w:rPr>
          <w:sz w:val="28"/>
          <w:szCs w:val="28"/>
          <w:lang w:val="mk-MK"/>
        </w:rPr>
        <w:t xml:space="preserve">се добива дека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u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sinx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cosx=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sinx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cosx</m:t>
        </m:r>
      </m:oMath>
    </w:p>
    <w:p w:rsidR="00A41A09" w:rsidRDefault="00A41A09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Слично за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y=ln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, ставајќи </w:t>
      </w:r>
      <m:oMath>
        <m:r>
          <w:rPr>
            <w:rFonts w:ascii="Cambria Math" w:hAnsi="Cambria Math"/>
            <w:sz w:val="28"/>
            <w:szCs w:val="28"/>
            <w:lang w:val="mk-MK"/>
          </w:rPr>
          <m:t>u=3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-1</m:t>
        </m:r>
      </m:oMath>
      <w:r>
        <w:rPr>
          <w:sz w:val="28"/>
          <w:szCs w:val="28"/>
        </w:rPr>
        <w:t xml:space="preserve">, </w:t>
      </w:r>
      <w:r>
        <w:rPr>
          <w:sz w:val="28"/>
          <w:szCs w:val="28"/>
          <w:lang w:val="mk-MK"/>
        </w:rPr>
        <w:t xml:space="preserve">се добива дека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lnu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-1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  <w:lang w:val="mk-MK"/>
          </w:rPr>
          <m:t>∙6x=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6x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den>
        </m:f>
      </m:oMath>
    </w:p>
    <w:p w:rsidR="00972629" w:rsidRDefault="00972629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t>Пример</w:t>
      </w:r>
      <w:r w:rsidR="00F22A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mk-MK"/>
        </w:rPr>
        <w:t xml:space="preserve">5. </w:t>
      </w:r>
      <w:r>
        <w:rPr>
          <w:sz w:val="28"/>
          <w:szCs w:val="28"/>
          <w:lang w:val="mk-MK"/>
        </w:rPr>
        <w:t xml:space="preserve">Пресметај го изводот на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x&gt;0</m:t>
            </m:r>
          </m:e>
        </m:d>
      </m:oMath>
    </w:p>
    <w:p w:rsidR="00AF0015" w:rsidRDefault="00972629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Дадената функција можеме да ја запишеме во облик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</m:oMath>
      <w:r>
        <w:rPr>
          <w:sz w:val="28"/>
          <w:szCs w:val="28"/>
        </w:rPr>
        <w:t xml:space="preserve"> , </w:t>
      </w:r>
      <w:r>
        <w:rPr>
          <w:sz w:val="28"/>
          <w:szCs w:val="28"/>
          <w:lang w:val="mk-MK"/>
        </w:rPr>
        <w:t xml:space="preserve">односно </w:t>
      </w:r>
      <m:oMath>
        <m:r>
          <w:rPr>
            <w:rFonts w:ascii="Cambria Math" w:hAnsi="Cambria Math"/>
            <w:sz w:val="28"/>
            <w:szCs w:val="28"/>
            <w:lang w:val="mk-MK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</m:oMath>
      <w:r>
        <w:rPr>
          <w:sz w:val="28"/>
          <w:szCs w:val="28"/>
        </w:rPr>
        <w:t xml:space="preserve"> ,</w:t>
      </w:r>
      <w:r>
        <w:rPr>
          <w:sz w:val="28"/>
          <w:szCs w:val="28"/>
          <w:lang w:val="mk-MK"/>
        </w:rPr>
        <w:t xml:space="preserve"> каде што </w:t>
      </w:r>
      <m:oMath>
        <m:r>
          <w:rPr>
            <w:rFonts w:ascii="Cambria Math" w:hAnsi="Cambria Math"/>
            <w:sz w:val="28"/>
            <w:szCs w:val="28"/>
            <w:lang w:val="mk-MK"/>
          </w:rPr>
          <m:t>u=xlnx</m:t>
        </m:r>
      </m:oMath>
      <w:r w:rsidR="00AF0015">
        <w:rPr>
          <w:sz w:val="28"/>
          <w:szCs w:val="28"/>
        </w:rPr>
        <w:t xml:space="preserve"> </w:t>
      </w:r>
      <w:r w:rsidR="00AF0015">
        <w:rPr>
          <w:sz w:val="28"/>
          <w:szCs w:val="28"/>
          <w:lang w:val="mk-MK"/>
        </w:rPr>
        <w:t>и добиваме</w:t>
      </w:r>
    </w:p>
    <w:p w:rsidR="00972629" w:rsidRDefault="00AF0015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mk-M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mk-MK"/>
                      </w:rPr>
                      <m:t>u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u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xlnx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1∙lnx+x∙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xlnx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lnx+1</m:t>
            </m:r>
          </m:e>
        </m:d>
      </m:oMath>
    </w:p>
    <w:p w:rsidR="00AF0015" w:rsidRDefault="00AF0015">
      <w:pPr>
        <w:rPr>
          <w:b/>
          <w:i/>
          <w:sz w:val="28"/>
          <w:szCs w:val="28"/>
          <w:u w:val="single"/>
          <w:lang w:val="mk-MK"/>
        </w:rPr>
      </w:pPr>
      <w:r>
        <w:rPr>
          <w:b/>
          <w:i/>
          <w:sz w:val="28"/>
          <w:szCs w:val="28"/>
          <w:u w:val="single"/>
          <w:lang w:val="mk-MK"/>
        </w:rPr>
        <w:t>Извод од инверзна функција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15" w:rsidTr="00AF0015">
        <w:tc>
          <w:tcPr>
            <w:tcW w:w="9576" w:type="dxa"/>
          </w:tcPr>
          <w:p w:rsidR="00AF0015" w:rsidRPr="00F22AC6" w:rsidRDefault="00AF0015" w:rsidP="00F22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 xml:space="preserve">Нека за функцијата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y=f(x)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постои инверзна функција 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(y)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во околина на фиксната точка</w:t>
            </w:r>
            <w:r w:rsidR="00F22AC6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sz w:val="28"/>
                <w:szCs w:val="28"/>
                <w:lang w:val="mk-MK"/>
              </w:rPr>
              <w:t xml:space="preserve">. Ако постои извод на функцијата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y=f(x)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во точката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0</m:t>
                  </m:r>
                </m:sub>
              </m:sSub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и притоа </w:t>
            </w:r>
            <w:r w:rsidR="00F22AC6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)≠0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,тогаш постои и изводот на инверзната функција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mk-MK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mk-MK"/>
                </w:rPr>
                <m:t>(y)</m:t>
              </m:r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во точката </w:t>
            </w:r>
            <w:r w:rsidR="00F22AC6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oMath>
            <w:r w:rsidR="00F22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 е еднаков на</w:t>
            </w:r>
            <w:r w:rsidR="00F22AC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oMath>
            <w:r w:rsidR="00F22AC6">
              <w:rPr>
                <w:sz w:val="28"/>
                <w:szCs w:val="28"/>
              </w:rPr>
              <w:t xml:space="preserve"> .</w:t>
            </w:r>
          </w:p>
        </w:tc>
      </w:tr>
    </w:tbl>
    <w:p w:rsidR="00AF0015" w:rsidRPr="00AF0015" w:rsidRDefault="00AF0015">
      <w:pPr>
        <w:rPr>
          <w:sz w:val="28"/>
          <w:szCs w:val="28"/>
          <w:lang w:val="mk-MK"/>
        </w:rPr>
      </w:pPr>
    </w:p>
    <w:p w:rsidR="00AF0015" w:rsidRDefault="00F22AC6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lastRenderedPageBreak/>
        <w:t xml:space="preserve">Пример 6. </w:t>
      </w:r>
      <w:r>
        <w:rPr>
          <w:sz w:val="28"/>
          <w:szCs w:val="28"/>
          <w:lang w:val="mk-MK"/>
        </w:rPr>
        <w:t xml:space="preserve">Функцијата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>е инверзна на функцијата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  <w:r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 xml:space="preserve">каде што 0&lt;a≠1  и  </m:t>
            </m:r>
            <m:r>
              <w:rPr>
                <w:rFonts w:ascii="Cambria Math" w:hAnsi="Cambria Math"/>
                <w:sz w:val="28"/>
                <w:szCs w:val="28"/>
              </w:rPr>
              <m:t>x&gt;0</m:t>
            </m:r>
          </m:e>
        </m:d>
      </m:oMath>
      <w:r>
        <w:rPr>
          <w:sz w:val="28"/>
          <w:szCs w:val="28"/>
        </w:rPr>
        <w:t>.</w:t>
      </w:r>
    </w:p>
    <w:p w:rsidR="00EC45A8" w:rsidRDefault="002A3956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lna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xlna</m:t>
            </m:r>
          </m:den>
        </m:f>
      </m:oMath>
      <w:r w:rsidR="00EC45A8">
        <w:rPr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0&lt;a≠1 ,x&gt;0</m:t>
            </m:r>
          </m:e>
        </m:d>
      </m:oMath>
    </w:p>
    <w:p w:rsidR="00EC45A8" w:rsidRDefault="00EC45A8">
      <w:pPr>
        <w:rPr>
          <w:sz w:val="28"/>
          <w:szCs w:val="28"/>
        </w:rPr>
      </w:pPr>
      <w:r w:rsidRPr="00EC45A8">
        <w:rPr>
          <w:b/>
          <w:i/>
          <w:sz w:val="28"/>
          <w:szCs w:val="28"/>
          <w:lang w:val="mk-MK"/>
        </w:rPr>
        <w:t>Пример 7.</w:t>
      </w:r>
      <w:r>
        <w:rPr>
          <w:b/>
          <w:i/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 xml:space="preserve">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y=arcsinx</m:t>
        </m:r>
      </m:oMath>
      <w:r>
        <w:rPr>
          <w:sz w:val="28"/>
          <w:szCs w:val="28"/>
          <w:lang w:val="mk-MK"/>
        </w:rPr>
        <w:t xml:space="preserve">  е инверзна на функцијата  </w:t>
      </w:r>
      <m:oMath>
        <m:r>
          <w:rPr>
            <w:rFonts w:ascii="Cambria Math" w:hAnsi="Cambria Math"/>
            <w:sz w:val="28"/>
            <w:szCs w:val="28"/>
            <w:lang w:val="mk-MK"/>
          </w:rPr>
          <m:t>x=siny</m:t>
        </m:r>
      </m:oMath>
      <w:r>
        <w:rPr>
          <w:sz w:val="28"/>
          <w:szCs w:val="28"/>
        </w:rPr>
        <w:t xml:space="preserve"> ,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каде што  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≤y≤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>
        <w:rPr>
          <w:sz w:val="28"/>
          <w:szCs w:val="28"/>
        </w:rPr>
        <w:t>.</w:t>
      </w:r>
    </w:p>
    <w:p w:rsidR="00EC45A8" w:rsidRDefault="002A3956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arcsinx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(siny)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cosy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C45A8">
        <w:rPr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-1&lt;x&lt;1</m:t>
            </m:r>
          </m:e>
        </m:d>
      </m:oMath>
    </w:p>
    <w:p w:rsidR="00EC45A8" w:rsidRDefault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Во точките </w:t>
      </w:r>
      <m:oMath>
        <m:r>
          <w:rPr>
            <w:rFonts w:ascii="Cambria Math" w:hAnsi="Cambria Math"/>
            <w:sz w:val="28"/>
            <w:szCs w:val="28"/>
            <w:lang w:val="mk-MK"/>
          </w:rPr>
          <m:t>x=-1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можеме да зборуваме само за лев, односно десен извод на оваа функција.</w:t>
      </w:r>
    </w:p>
    <w:p w:rsidR="00EC45A8" w:rsidRDefault="00EC45A8">
      <w:pPr>
        <w:rPr>
          <w:b/>
          <w:i/>
          <w:sz w:val="28"/>
          <w:szCs w:val="28"/>
          <w:u w:val="single"/>
          <w:lang w:val="mk-MK"/>
        </w:rPr>
      </w:pPr>
      <w:r w:rsidRPr="00EC45A8">
        <w:rPr>
          <w:b/>
          <w:i/>
          <w:sz w:val="28"/>
          <w:szCs w:val="28"/>
          <w:u w:val="single"/>
          <w:lang w:val="mk-MK"/>
        </w:rPr>
        <w:t>Извод од имплицитно зададена функција</w:t>
      </w:r>
    </w:p>
    <w:p w:rsidR="00EC45A8" w:rsidRDefault="00EC45A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Нека вредностите на две променливи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се сврзани со равенката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  <w:lang w:val="mk-MK"/>
        </w:rPr>
        <w:t xml:space="preserve"> .</w:t>
      </w:r>
    </w:p>
    <w:p w:rsidR="00EC45A8" w:rsidRDefault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Ако функцијата 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дефинирана на некој интервал </w:t>
      </w:r>
      <w:r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е таква што со замена на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со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во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се добива идентитет по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,велиме дека 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>
        <w:rPr>
          <w:sz w:val="28"/>
          <w:szCs w:val="28"/>
        </w:rPr>
        <w:t xml:space="preserve">  </w:t>
      </w:r>
      <w:r w:rsidR="007F522B">
        <w:rPr>
          <w:sz w:val="28"/>
          <w:szCs w:val="28"/>
          <w:lang w:val="mk-MK"/>
        </w:rPr>
        <w:t>е имплицитна фу</w:t>
      </w:r>
      <w:r>
        <w:rPr>
          <w:sz w:val="28"/>
          <w:szCs w:val="28"/>
          <w:lang w:val="mk-MK"/>
        </w:rPr>
        <w:t xml:space="preserve">нкција зададена со равенката </w:t>
      </w:r>
      <m:oMath>
        <m:r>
          <w:rPr>
            <w:rFonts w:ascii="Cambria Math" w:hAnsi="Cambria Math"/>
            <w:sz w:val="28"/>
            <w:szCs w:val="28"/>
            <w:lang w:val="mk-MK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>
        <w:rPr>
          <w:sz w:val="28"/>
          <w:szCs w:val="28"/>
          <w:lang w:val="mk-MK"/>
        </w:rPr>
        <w:t>.</w:t>
      </w:r>
    </w:p>
    <w:p w:rsidR="00EC45A8" w:rsidRDefault="00EC45A8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t>Пример 8.</w:t>
      </w:r>
      <w:r>
        <w:rPr>
          <w:sz w:val="28"/>
          <w:szCs w:val="28"/>
          <w:lang w:val="mk-MK"/>
        </w:rPr>
        <w:t xml:space="preserve"> Нека е дадена функцијата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>
        <w:rPr>
          <w:sz w:val="28"/>
          <w:szCs w:val="28"/>
        </w:rPr>
        <w:t>.</w:t>
      </w:r>
    </w:p>
    <w:p w:rsidR="00EC45A8" w:rsidRDefault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Ако побараме извод на двете страни на равенството по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, </w:t>
      </w:r>
      <w:r>
        <w:rPr>
          <w:sz w:val="28"/>
          <w:szCs w:val="28"/>
          <w:lang w:val="mk-MK"/>
        </w:rPr>
        <w:t xml:space="preserve">претпоставувајќи дека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е функција од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, добиваме</w:t>
      </w:r>
      <w:r>
        <w:rPr>
          <w:sz w:val="28"/>
          <w:szCs w:val="28"/>
        </w:rPr>
        <w:t>:</w:t>
      </w:r>
      <w:r>
        <w:rPr>
          <w:sz w:val="28"/>
          <w:szCs w:val="28"/>
          <w:lang w:val="mk-MK"/>
        </w:rPr>
        <w:t xml:space="preserve">  </w:t>
      </w:r>
    </w:p>
    <w:p w:rsidR="00EC45A8" w:rsidRDefault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m:t>2x+2y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>
        <w:rPr>
          <w:sz w:val="28"/>
          <w:szCs w:val="28"/>
        </w:rPr>
        <w:t xml:space="preserve"> </w:t>
      </w:r>
    </w:p>
    <w:p w:rsidR="00EC45A8" w:rsidRDefault="00EC45A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од каде што следува дека</w:t>
      </w:r>
    </w:p>
    <w:p w:rsidR="00EC45A8" w:rsidRDefault="002A3956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den>
        </m:f>
      </m:oMath>
      <w:r w:rsidR="00EC45A8">
        <w:rPr>
          <w:i/>
          <w:sz w:val="28"/>
          <w:szCs w:val="28"/>
        </w:rPr>
        <w:t xml:space="preserve"> </w:t>
      </w:r>
      <w:r w:rsidR="00EC45A8">
        <w:rPr>
          <w:sz w:val="28"/>
          <w:szCs w:val="28"/>
        </w:rPr>
        <w:t>.</w:t>
      </w:r>
    </w:p>
    <w:p w:rsidR="00EC45A8" w:rsidRDefault="00EC45A8" w:rsidP="00EC45A8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t xml:space="preserve">Пример 9. </w:t>
      </w:r>
      <w:r>
        <w:rPr>
          <w:sz w:val="28"/>
          <w:szCs w:val="28"/>
          <w:lang w:val="mk-MK"/>
        </w:rPr>
        <w:t xml:space="preserve">Нека е дадена функцијата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=0</m:t>
        </m:r>
      </m:oMath>
      <w:r>
        <w:rPr>
          <w:sz w:val="28"/>
          <w:szCs w:val="28"/>
        </w:rPr>
        <w:t>.</w:t>
      </w:r>
    </w:p>
    <w:p w:rsidR="00EC45A8" w:rsidRDefault="00EC45A8" w:rsidP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Ако побараме извод на двете страни на равенството по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, </w:t>
      </w:r>
      <w:r>
        <w:rPr>
          <w:sz w:val="28"/>
          <w:szCs w:val="28"/>
          <w:lang w:val="mk-MK"/>
        </w:rPr>
        <w:t xml:space="preserve">претпоставувајќи дека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е функција од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, добиваме</w:t>
      </w:r>
      <w:r>
        <w:rPr>
          <w:sz w:val="28"/>
          <w:szCs w:val="28"/>
        </w:rPr>
        <w:t>:</w:t>
      </w:r>
      <w:r>
        <w:rPr>
          <w:sz w:val="28"/>
          <w:szCs w:val="28"/>
          <w:lang w:val="mk-MK"/>
        </w:rPr>
        <w:t xml:space="preserve">  </w:t>
      </w:r>
    </w:p>
    <w:p w:rsidR="00EC45A8" w:rsidRDefault="00EC45A8" w:rsidP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w:lastRenderedPageBreak/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-2x=0</m:t>
        </m:r>
      </m:oMath>
      <w:r>
        <w:rPr>
          <w:sz w:val="28"/>
          <w:szCs w:val="28"/>
        </w:rPr>
        <w:t xml:space="preserve"> </w:t>
      </w:r>
    </w:p>
    <w:p w:rsidR="00EC45A8" w:rsidRDefault="00EC45A8" w:rsidP="00EC45A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од каде што следува дека</w:t>
      </w:r>
    </w:p>
    <w:p w:rsidR="00EC45A8" w:rsidRDefault="002A3956" w:rsidP="00EC45A8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mk-MK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mk-MK"/>
              </w:rPr>
              <m:t>-1</m:t>
            </m:r>
          </m:den>
        </m:f>
      </m:oMath>
      <w:r w:rsidR="00EC45A8">
        <w:rPr>
          <w:i/>
          <w:sz w:val="28"/>
          <w:szCs w:val="28"/>
        </w:rPr>
        <w:t xml:space="preserve"> </w:t>
      </w:r>
      <w:r w:rsidR="00EC45A8">
        <w:rPr>
          <w:sz w:val="28"/>
          <w:szCs w:val="28"/>
        </w:rPr>
        <w:t>.</w:t>
      </w:r>
    </w:p>
    <w:p w:rsidR="00EC45A8" w:rsidRDefault="00EC45A8">
      <w:pPr>
        <w:rPr>
          <w:sz w:val="28"/>
          <w:szCs w:val="28"/>
        </w:rPr>
      </w:pPr>
    </w:p>
    <w:p w:rsidR="00EC45A8" w:rsidRDefault="00EC45A8">
      <w:pPr>
        <w:rPr>
          <w:sz w:val="28"/>
          <w:szCs w:val="28"/>
          <w:lang w:val="mk-MK"/>
        </w:rPr>
      </w:pPr>
      <w:r>
        <w:rPr>
          <w:b/>
          <w:i/>
          <w:sz w:val="28"/>
          <w:szCs w:val="28"/>
          <w:u w:val="single"/>
          <w:lang w:val="mk-MK"/>
        </w:rPr>
        <w:t>Извод од параметарски зададена функција</w:t>
      </w:r>
    </w:p>
    <w:p w:rsidR="00EC45A8" w:rsidRDefault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Нека се дадени равенките </w:t>
      </w:r>
    </w:p>
    <w:p w:rsidR="00EC45A8" w:rsidRDefault="00EC45A8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mk-MK"/>
          </w:rPr>
          <m:t>x=φ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 xml:space="preserve"> , y=ω(t)</m:t>
        </m:r>
      </m:oMath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(1)</w:t>
      </w:r>
    </w:p>
    <w:p w:rsidR="00EC45A8" w:rsidRDefault="00EC45A8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каде  што 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прима вредности во сегментот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mk-M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e>
        </m:d>
      </m:oMath>
      <w:r>
        <w:rPr>
          <w:sz w:val="28"/>
          <w:szCs w:val="28"/>
          <w:lang w:val="mk-MK"/>
        </w:rPr>
        <w:t xml:space="preserve">. За секоја вредност на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соодветствуваат вредности 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и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  <w:lang w:val="mk-MK"/>
        </w:rPr>
        <w:t xml:space="preserve"> . Ако добиените вредности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ги интерпретираме како координати на точка во координатната рамнина </w:t>
      </w:r>
      <m:oMath>
        <m:r>
          <w:rPr>
            <w:rFonts w:ascii="Cambria Math" w:hAnsi="Cambria Math"/>
            <w:sz w:val="28"/>
            <w:szCs w:val="28"/>
            <w:lang w:val="mk-MK"/>
          </w:rPr>
          <m:t>xOy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, тогаш за секоја вредност на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соодвествува точка во рамнината </w:t>
      </w:r>
      <w:r>
        <w:rPr>
          <w:sz w:val="28"/>
          <w:szCs w:val="28"/>
        </w:rPr>
        <w:t>.</w:t>
      </w:r>
      <w:r>
        <w:rPr>
          <w:sz w:val="28"/>
          <w:szCs w:val="28"/>
          <w:lang w:val="mk-MK"/>
        </w:rPr>
        <w:t xml:space="preserve"> На тој начин, кога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се менува од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  <w:lang w:val="mk-MK"/>
        </w:rPr>
        <w:t xml:space="preserve"> до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  <w:lang w:val="mk-MK"/>
        </w:rPr>
        <w:t xml:space="preserve"> , добиваме крива во рамнината. Равенките (1) се нарекуваат параметарски равенки на таа крива ,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се нарекува параметар , а начинот на задавање на кривата се нарекува параметарски начин.</w:t>
      </w:r>
    </w:p>
    <w:p w:rsidR="00453537" w:rsidRDefault="00453537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Ако претпоставиме  дека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>
        <w:rPr>
          <w:sz w:val="28"/>
          <w:szCs w:val="28"/>
          <w:lang w:val="mk-MK"/>
        </w:rPr>
        <w:t xml:space="preserve"> има инверзна функција , </w:t>
      </w:r>
      <m:oMath>
        <m:r>
          <w:rPr>
            <w:rFonts w:ascii="Cambria Math" w:hAnsi="Cambria Math"/>
            <w:sz w:val="28"/>
            <w:szCs w:val="28"/>
            <w:lang w:val="mk-MK"/>
          </w:rPr>
          <m:t>t=Ф</m:t>
        </m:r>
        <m:r>
          <w:rPr>
            <w:rFonts w:ascii="Cambria Math" w:hAnsi="Cambria Math"/>
            <w:sz w:val="28"/>
            <w:szCs w:val="28"/>
          </w:rPr>
          <m:t>(x)</m:t>
        </m:r>
      </m:oMath>
      <w:r w:rsidR="007678E0">
        <w:rPr>
          <w:sz w:val="28"/>
          <w:szCs w:val="28"/>
        </w:rPr>
        <w:t>,</w:t>
      </w:r>
      <w:r w:rsidR="007678E0">
        <w:rPr>
          <w:sz w:val="28"/>
          <w:szCs w:val="28"/>
          <w:lang w:val="mk-MK"/>
        </w:rPr>
        <w:t xml:space="preserve">тогаш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7678E0">
        <w:rPr>
          <w:sz w:val="28"/>
          <w:szCs w:val="28"/>
          <w:lang w:val="mk-MK"/>
        </w:rPr>
        <w:t xml:space="preserve"> е функција од </w:t>
      </w:r>
      <w:r w:rsidR="007678E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678E0">
        <w:rPr>
          <w:sz w:val="28"/>
          <w:szCs w:val="28"/>
        </w:rPr>
        <w:t xml:space="preserve"> </w:t>
      </w:r>
      <w:r w:rsidR="007678E0">
        <w:rPr>
          <w:sz w:val="28"/>
          <w:szCs w:val="28"/>
          <w:lang w:val="mk-MK"/>
        </w:rPr>
        <w:t xml:space="preserve">,односно </w:t>
      </w:r>
    </w:p>
    <w:p w:rsidR="007678E0" w:rsidRDefault="007678E0">
      <w:pPr>
        <w:rPr>
          <w:sz w:val="28"/>
          <w:szCs w:val="28"/>
          <w:lang w:val="mk-MK"/>
        </w:rPr>
      </w:pPr>
      <m:oMath>
        <m:r>
          <w:rPr>
            <w:rFonts w:ascii="Cambria Math" w:hAnsi="Cambria Math"/>
            <w:sz w:val="28"/>
            <w:szCs w:val="28"/>
          </w:rPr>
          <m:t>y=ω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Ф(x)</m:t>
            </m:r>
          </m:e>
        </m:d>
      </m:oMath>
      <w:r>
        <w:rPr>
          <w:i/>
          <w:sz w:val="28"/>
          <w:szCs w:val="28"/>
          <w:lang w:val="mk-MK"/>
        </w:rPr>
        <w:t xml:space="preserve"> .</w:t>
      </w:r>
      <w:r>
        <w:rPr>
          <w:sz w:val="28"/>
          <w:szCs w:val="28"/>
          <w:lang w:val="mk-MK"/>
        </w:rPr>
        <w:t xml:space="preserve">                                                                                     (2)</w:t>
      </w:r>
    </w:p>
    <w:p w:rsidR="007678E0" w:rsidRDefault="007678E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На тој начин равенките (1) определуваат функција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, за која велиме дека е зададена параметарски. Непосредната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зависност 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се добива со елиминација на параметарот 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од равенките (1).</w:t>
      </w:r>
    </w:p>
    <w:p w:rsidR="00A26D3C" w:rsidRDefault="007678E0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Да најдеме извод на функцијата 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од 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зададена параметарски со равенките </w:t>
      </w:r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(1). Ќе претпоставиме дека функциите 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и </w:t>
      </w:r>
      <w:r w:rsidR="00A26D3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y=ω(t)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имаат извод во секоја внатрешна точка од сегментот</w:t>
      </w:r>
      <w:r w:rsidR="00A26D3C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sz w:val="28"/>
          <w:szCs w:val="28"/>
          <w:lang w:val="mk-MK"/>
        </w:rPr>
        <w:t xml:space="preserve"> , а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x=φ(t)</m:t>
        </m:r>
      </m:oMath>
      <w:r w:rsidR="00A26D3C"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има инверзна функција </w:t>
      </w:r>
      <m:oMath>
        <m:r>
          <w:rPr>
            <w:rFonts w:ascii="Cambria Math" w:hAnsi="Cambria Math"/>
            <w:sz w:val="28"/>
            <w:szCs w:val="28"/>
            <w:lang w:val="mk-MK"/>
          </w:rPr>
          <m:t>t=Ф(x)</m:t>
        </m:r>
      </m:oMath>
      <w:r w:rsidR="00A26D3C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на разгледуваниот сегмент. Тогаш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y=f(x)</m:t>
        </m:r>
      </m:oMath>
      <w:r w:rsidR="00A26D3C"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дефинирана со параметарските равенки </w:t>
      </w:r>
      <w:r w:rsidR="00A26D3C">
        <w:rPr>
          <w:sz w:val="28"/>
          <w:szCs w:val="28"/>
        </w:rPr>
        <w:t xml:space="preserve">(1) </w:t>
      </w:r>
      <w:r>
        <w:rPr>
          <w:sz w:val="28"/>
          <w:szCs w:val="28"/>
          <w:lang w:val="mk-MK"/>
        </w:rPr>
        <w:t xml:space="preserve">може да ја разгледуваме како сложена функција </w:t>
      </w:r>
      <w:r w:rsidR="00A26D3C">
        <w:rPr>
          <w:sz w:val="28"/>
          <w:szCs w:val="28"/>
        </w:rPr>
        <w:t xml:space="preserve"> </w:t>
      </w:r>
    </w:p>
    <w:p w:rsidR="00A26D3C" w:rsidRDefault="00A26D3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y=ω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t=Ф(x)</m:t>
          </m:r>
        </m:oMath>
      </m:oMathPara>
    </w:p>
    <w:p w:rsidR="007678E0" w:rsidRDefault="007678E0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каде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 w:rsidR="00A26D3C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се менува во сегментот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mk-M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e>
        </m:d>
      </m:oMath>
      <w:r>
        <w:rPr>
          <w:sz w:val="28"/>
          <w:szCs w:val="28"/>
          <w:lang w:val="mk-MK"/>
        </w:rPr>
        <w:t>. По правилото за извод од сложена функција наоѓаме</w:t>
      </w:r>
    </w:p>
    <w:p w:rsidR="00A26D3C" w:rsidRDefault="002A3956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(x)</m:t>
        </m:r>
      </m:oMath>
      <w:r w:rsidR="00A26D3C">
        <w:rPr>
          <w:sz w:val="28"/>
          <w:szCs w:val="28"/>
        </w:rPr>
        <w:t xml:space="preserve"> .</w:t>
      </w:r>
    </w:p>
    <w:p w:rsidR="00A26D3C" w:rsidRDefault="00A26D3C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Врз основа на извод  на инверзна функција имаме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mk-MK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mk-MK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mk-MK"/>
              </w:rPr>
              <m:t>(t)</m:t>
            </m:r>
          </m:den>
        </m:f>
      </m:oMath>
      <w:r w:rsidR="004B6A8D">
        <w:rPr>
          <w:sz w:val="28"/>
          <w:szCs w:val="28"/>
        </w:rPr>
        <w:t>.</w:t>
      </w:r>
    </w:p>
    <w:p w:rsidR="004B6A8D" w:rsidRDefault="004B6A8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 замена на последното равенсто добиваме</w:t>
      </w:r>
    </w:p>
    <w:p w:rsidR="004B6A8D" w:rsidRDefault="002A3956">
      <w:pPr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32"/>
                <w:szCs w:val="32"/>
                <w:lang w:val="mk-MK"/>
              </w:rPr>
              <m:t>(t)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  <m:r>
              <w:rPr>
                <w:rFonts w:ascii="Cambria Math" w:hAnsi="Cambria Math"/>
                <w:sz w:val="32"/>
                <w:szCs w:val="32"/>
                <w:lang w:val="mk-MK"/>
              </w:rPr>
              <m:t>(t)</m:t>
            </m:r>
          </m:den>
        </m:f>
      </m:oMath>
      <w:r w:rsidR="004B6A8D">
        <w:rPr>
          <w:sz w:val="28"/>
          <w:szCs w:val="28"/>
        </w:rPr>
        <w:t xml:space="preserve">  ,</w:t>
      </w:r>
      <w:r w:rsidR="004B6A8D">
        <w:rPr>
          <w:sz w:val="28"/>
          <w:szCs w:val="28"/>
          <w:lang w:val="mk-MK"/>
        </w:rPr>
        <w:t xml:space="preserve"> </w:t>
      </w:r>
      <w:r w:rsidR="004B6A8D">
        <w:rPr>
          <w:sz w:val="28"/>
          <w:szCs w:val="28"/>
        </w:rPr>
        <w:t xml:space="preserve">  </w:t>
      </w:r>
      <w:r w:rsidR="004B6A8D">
        <w:rPr>
          <w:sz w:val="28"/>
          <w:szCs w:val="28"/>
          <w:lang w:val="mk-MK"/>
        </w:rPr>
        <w:t xml:space="preserve">односно  </w:t>
      </w:r>
      <w:r w:rsidR="004B6A8D">
        <w:rPr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mk-MK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mk-MK"/>
              </w:rPr>
              <m:t>x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mk-MK"/>
              </w:rPr>
              <m:t>'</m:t>
            </m:r>
          </m:sup>
        </m:sSubSup>
        <m:r>
          <w:rPr>
            <w:rFonts w:ascii="Cambria Math" w:hAnsi="Cambria Math"/>
            <w:sz w:val="32"/>
            <w:szCs w:val="32"/>
            <w:lang w:val="mk-MK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mk-MK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mk-MK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mk-MK"/>
                  </w:rPr>
                  <m:t>'</m:t>
                </m:r>
              </m:sup>
            </m:sSubSup>
          </m:den>
        </m:f>
      </m:oMath>
      <w:r w:rsidR="004B6A8D" w:rsidRPr="004B6A8D">
        <w:rPr>
          <w:sz w:val="32"/>
          <w:szCs w:val="32"/>
        </w:rPr>
        <w:t>.</w:t>
      </w:r>
    </w:p>
    <w:p w:rsidR="004B6A8D" w:rsidRDefault="004B6A8D">
      <w:pPr>
        <w:rPr>
          <w:sz w:val="28"/>
          <w:szCs w:val="28"/>
        </w:rPr>
      </w:pPr>
      <w:r>
        <w:rPr>
          <w:b/>
          <w:i/>
          <w:sz w:val="28"/>
          <w:szCs w:val="28"/>
          <w:lang w:val="mk-MK"/>
        </w:rPr>
        <w:t xml:space="preserve">Пример 10. </w:t>
      </w:r>
      <w:r w:rsidR="00FC1BD4">
        <w:rPr>
          <w:sz w:val="28"/>
          <w:szCs w:val="28"/>
          <w:lang w:val="mk-MK"/>
        </w:rPr>
        <w:t xml:space="preserve">Нека функцијата </w:t>
      </w:r>
      <m:oMath>
        <m:r>
          <w:rPr>
            <w:rFonts w:ascii="Cambria Math" w:hAnsi="Cambria Math"/>
            <w:sz w:val="28"/>
            <w:szCs w:val="28"/>
            <w:lang w:val="mk-MK"/>
          </w:rPr>
          <m:t>y</m:t>
        </m:r>
      </m:oMath>
      <w:r w:rsidR="00FC1BD4">
        <w:rPr>
          <w:sz w:val="28"/>
          <w:szCs w:val="28"/>
        </w:rPr>
        <w:t xml:space="preserve"> </w:t>
      </w:r>
      <w:r w:rsidR="00FC1BD4">
        <w:rPr>
          <w:sz w:val="28"/>
          <w:szCs w:val="28"/>
          <w:lang w:val="mk-MK"/>
        </w:rPr>
        <w:t xml:space="preserve">од </w:t>
      </w:r>
      <m:oMath>
        <m:r>
          <w:rPr>
            <w:rFonts w:ascii="Cambria Math" w:hAnsi="Cambria Math"/>
            <w:sz w:val="28"/>
            <w:szCs w:val="28"/>
            <w:lang w:val="mk-MK"/>
          </w:rPr>
          <m:t>x</m:t>
        </m:r>
      </m:oMath>
      <w:r w:rsidR="00FC1BD4">
        <w:rPr>
          <w:sz w:val="28"/>
          <w:szCs w:val="28"/>
        </w:rPr>
        <w:t xml:space="preserve">  </w:t>
      </w:r>
      <w:r w:rsidR="00FC1BD4">
        <w:rPr>
          <w:sz w:val="28"/>
          <w:szCs w:val="28"/>
          <w:lang w:val="mk-MK"/>
        </w:rPr>
        <w:t>е зададена со параметарските равенки</w:t>
      </w:r>
    </w:p>
    <w:p w:rsidR="00FC1BD4" w:rsidRDefault="00FC1BD4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x=acost</m:t>
        </m:r>
      </m:oMath>
      <w:r>
        <w:rPr>
          <w:sz w:val="28"/>
          <w:szCs w:val="28"/>
        </w:rPr>
        <w:t xml:space="preserve"> </w:t>
      </w:r>
    </w:p>
    <w:p w:rsidR="00FC1BD4" w:rsidRPr="00FC1BD4" w:rsidRDefault="00FC1BD4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y=asint</m:t>
        </m:r>
      </m:oMath>
      <w:r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0≤t≤π</m:t>
        </m:r>
      </m:oMath>
      <w:r>
        <w:rPr>
          <w:sz w:val="28"/>
          <w:szCs w:val="28"/>
        </w:rPr>
        <w:t xml:space="preserve"> .</w:t>
      </w:r>
    </w:p>
    <w:p w:rsidR="00FC1BD4" w:rsidRDefault="00FC1BD4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За произволна вредност на параметарот </w:t>
      </w:r>
      <m:oMath>
        <m:r>
          <w:rPr>
            <w:rFonts w:ascii="Cambria Math" w:hAnsi="Cambria Math"/>
            <w:sz w:val="28"/>
            <w:szCs w:val="28"/>
            <w:lang w:val="mk-MK"/>
          </w:rPr>
          <m:t>t</m:t>
        </m:r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>од дадениот сегмент имаме</w:t>
      </w:r>
    </w:p>
    <w:p w:rsidR="00FC1BD4" w:rsidRDefault="002A3956">
      <w:pPr>
        <w:rPr>
          <w:sz w:val="28"/>
          <w:szCs w:val="28"/>
          <w:lang w:val="mk-MK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asint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acost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acost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-asint</m:t>
            </m:r>
          </m:den>
        </m:f>
        <m:r>
          <w:rPr>
            <w:rFonts w:ascii="Cambria Math" w:hAnsi="Cambria Math"/>
            <w:sz w:val="28"/>
            <w:szCs w:val="28"/>
          </w:rPr>
          <m:t>=-ctgt</m:t>
        </m:r>
      </m:oMath>
      <w:r w:rsidR="00FC1BD4">
        <w:rPr>
          <w:sz w:val="28"/>
          <w:szCs w:val="28"/>
        </w:rPr>
        <w:t xml:space="preserve"> .</w:t>
      </w:r>
    </w:p>
    <w:p w:rsidR="007F522B" w:rsidRDefault="007F522B">
      <w:pPr>
        <w:rPr>
          <w:b/>
          <w:i/>
          <w:sz w:val="28"/>
          <w:szCs w:val="28"/>
          <w:lang w:val="mk-MK"/>
        </w:rPr>
      </w:pPr>
      <w:r>
        <w:rPr>
          <w:b/>
          <w:i/>
          <w:sz w:val="28"/>
          <w:szCs w:val="28"/>
          <w:lang w:val="mk-MK"/>
        </w:rPr>
        <w:t>ЗАДАЧИ</w:t>
      </w:r>
    </w:p>
    <w:p w:rsidR="00B0739A" w:rsidRPr="00B0739A" w:rsidRDefault="00B0739A" w:rsidP="00B0739A">
      <w:pPr>
        <w:rPr>
          <w:sz w:val="28"/>
          <w:szCs w:val="28"/>
          <w:lang w:val="mk-MK"/>
        </w:rPr>
      </w:pPr>
      <w:r>
        <w:rPr>
          <w:b/>
          <w:lang w:val="mk-MK"/>
        </w:rPr>
        <w:t xml:space="preserve">  </w:t>
      </w:r>
      <w:r w:rsidRPr="00B0739A">
        <w:rPr>
          <w:sz w:val="28"/>
          <w:szCs w:val="28"/>
          <w:lang w:val="mk-MK"/>
        </w:rPr>
        <w:t>Најди го изводот на функциите,ако:</w:t>
      </w:r>
    </w:p>
    <w:p w:rsidR="00B0739A" w:rsidRPr="00B0739A" w:rsidRDefault="00B0739A" w:rsidP="00B0739A">
      <w:pPr>
        <w:rPr>
          <w:rFonts w:cstheme="minorHAnsi"/>
          <w:b/>
          <w:i/>
          <w:sz w:val="28"/>
          <w:szCs w:val="28"/>
        </w:rPr>
      </w:pPr>
      <w:r w:rsidRPr="00B0739A">
        <w:rPr>
          <w:rFonts w:cstheme="minorHAnsi"/>
          <w:b/>
          <w:i/>
          <w:sz w:val="24"/>
          <w:szCs w:val="24"/>
        </w:rPr>
        <w:t>1.</w:t>
      </w:r>
      <w:r w:rsidRPr="00B0739A">
        <w:rPr>
          <w:rFonts w:cstheme="minorHAnsi"/>
          <w:b/>
          <w:i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i/>
          <w:position w:val="-24"/>
          <w:sz w:val="28"/>
          <w:szCs w:val="28"/>
          <w:lang w:val="mk-MK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8" o:title=""/>
          </v:shape>
          <o:OLEObject Type="Embed" ProgID="Equation.3" ShapeID="_x0000_i1025" DrawAspect="Content" ObjectID="_1554635913" r:id="rId9"/>
        </w:object>
      </w:r>
      <w:r w:rsidRPr="00B0739A">
        <w:rPr>
          <w:rFonts w:cstheme="minorHAnsi"/>
          <w:b/>
          <w:i/>
          <w:sz w:val="28"/>
          <w:szCs w:val="28"/>
        </w:rPr>
        <w:t xml:space="preserve">                                       </w:t>
      </w:r>
      <w:r w:rsidRPr="00B0739A">
        <w:rPr>
          <w:rFonts w:cstheme="minorHAnsi"/>
          <w:b/>
          <w:i/>
          <w:position w:val="-36"/>
          <w:sz w:val="28"/>
          <w:szCs w:val="28"/>
          <w:lang w:val="mk-MK"/>
        </w:rPr>
        <w:object w:dxaOrig="3200" w:dyaOrig="840">
          <v:shape id="_x0000_i1026" type="#_x0000_t75" style="width:159.75pt;height:42pt" o:ole="">
            <v:imagedata r:id="rId10" o:title=""/>
          </v:shape>
          <o:OLEObject Type="Embed" ProgID="Equation.3" ShapeID="_x0000_i1026" DrawAspect="Content" ObjectID="_1554635914" r:id="rId1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2.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659" w:dyaOrig="660">
          <v:shape id="_x0000_i1027" type="#_x0000_t75" style="width:132.75pt;height:33pt" o:ole="">
            <v:imagedata r:id="rId12" o:title=""/>
          </v:shape>
          <o:OLEObject Type="Embed" ProgID="Equation.3" ShapeID="_x0000_i1027" DrawAspect="Content" ObjectID="_1554635915" r:id="rId13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20" w:dyaOrig="760">
          <v:shape id="_x0000_i1028" type="#_x0000_t75" style="width:135.75pt;height:38.25pt" o:ole="">
            <v:imagedata r:id="rId14" o:title=""/>
          </v:shape>
          <o:OLEObject Type="Embed" ProgID="Equation.3" ShapeID="_x0000_i1028" DrawAspect="Content" ObjectID="_1554635916" r:id="rId15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3.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580" w:dyaOrig="660">
          <v:shape id="_x0000_i1029" type="#_x0000_t75" style="width:129pt;height:33pt" o:ole="">
            <v:imagedata r:id="rId16" o:title=""/>
          </v:shape>
          <o:OLEObject Type="Embed" ProgID="Equation.3" ShapeID="_x0000_i1029" DrawAspect="Content" ObjectID="_1554635917" r:id="rId17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280" w:dyaOrig="840">
          <v:shape id="_x0000_i1030" type="#_x0000_t75" style="width:164.25pt;height:42pt" o:ole="">
            <v:imagedata r:id="rId18" o:title=""/>
          </v:shape>
          <o:OLEObject Type="Embed" ProgID="Equation.3" ShapeID="_x0000_i1030" DrawAspect="Content" ObjectID="_1554635918" r:id="rId19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</w:rPr>
      </w:pPr>
      <w:r w:rsidRPr="00B0739A">
        <w:rPr>
          <w:rFonts w:cstheme="minorHAnsi"/>
          <w:b/>
          <w:sz w:val="24"/>
          <w:szCs w:val="24"/>
        </w:rPr>
        <w:t>4.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140" w:dyaOrig="620">
          <v:shape id="_x0000_i1031" type="#_x0000_t75" style="width:107.25pt;height:30.75pt" o:ole="">
            <v:imagedata r:id="rId20" o:title=""/>
          </v:shape>
          <o:OLEObject Type="Embed" ProgID="Equation.3" ShapeID="_x0000_i1031" DrawAspect="Content" ObjectID="_1554635919" r:id="rId21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560" w:dyaOrig="760">
          <v:shape id="_x0000_i1032" type="#_x0000_t75" style="width:128.25pt;height:38.25pt" o:ole="">
            <v:imagedata r:id="rId22" o:title=""/>
          </v:shape>
          <o:OLEObject Type="Embed" ProgID="Equation.3" ShapeID="_x0000_i1032" DrawAspect="Content" ObjectID="_1554635920" r:id="rId2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</w: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lastRenderedPageBreak/>
        <w:t>5.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260" w:dyaOrig="620">
          <v:shape id="_x0000_i1033" type="#_x0000_t75" style="width:113.25pt;height:30.75pt" o:ole="">
            <v:imagedata r:id="rId24" o:title=""/>
          </v:shape>
          <o:OLEObject Type="Embed" ProgID="Equation.3" ShapeID="_x0000_i1033" DrawAspect="Content" ObjectID="_1554635921" r:id="rId25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   </w:t>
      </w:r>
      <w:r w:rsidRPr="00B0739A">
        <w:rPr>
          <w:rFonts w:cstheme="minorHAnsi"/>
          <w:b/>
          <w:position w:val="-28"/>
          <w:sz w:val="28"/>
          <w:szCs w:val="28"/>
          <w:lang w:val="mk-MK"/>
        </w:rPr>
        <w:object w:dxaOrig="2140" w:dyaOrig="680">
          <v:shape id="_x0000_i1034" type="#_x0000_t75" style="width:107.25pt;height:33.75pt" o:ole="">
            <v:imagedata r:id="rId26" o:title=""/>
          </v:shape>
          <o:OLEObject Type="Embed" ProgID="Equation.3" ShapeID="_x0000_i1034" DrawAspect="Content" ObjectID="_1554635922" r:id="rId27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6.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320" w:dyaOrig="620">
          <v:shape id="_x0000_i1035" type="#_x0000_t75" style="width:116.25pt;height:30.75pt" o:ole="">
            <v:imagedata r:id="rId28" o:title=""/>
          </v:shape>
          <o:OLEObject Type="Embed" ProgID="Equation.3" ShapeID="_x0000_i1035" DrawAspect="Content" ObjectID="_1554635923" r:id="rId2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</w:t>
      </w:r>
      <w:r w:rsidRPr="00B0739A">
        <w:rPr>
          <w:rFonts w:cstheme="minorHAnsi"/>
          <w:b/>
          <w:sz w:val="28"/>
          <w:szCs w:val="28"/>
        </w:rPr>
        <w:t xml:space="preserve">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3040" w:dyaOrig="760">
          <v:shape id="_x0000_i1036" type="#_x0000_t75" style="width:152.25pt;height:38.25pt" o:ole="">
            <v:imagedata r:id="rId30" o:title=""/>
          </v:shape>
          <o:OLEObject Type="Embed" ProgID="Equation.3" ShapeID="_x0000_i1036" DrawAspect="Content" ObjectID="_1554635924" r:id="rId3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7.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1939" w:dyaOrig="660">
          <v:shape id="_x0000_i1037" type="#_x0000_t75" style="width:96.75pt;height:33pt" o:ole="">
            <v:imagedata r:id="rId32" o:title=""/>
          </v:shape>
          <o:OLEObject Type="Embed" ProgID="Equation.3" ShapeID="_x0000_i1037" DrawAspect="Content" ObjectID="_1554635925" r:id="rId3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960" w:dyaOrig="840">
          <v:shape id="_x0000_i1038" type="#_x0000_t75" style="width:198pt;height:42pt" o:ole="">
            <v:imagedata r:id="rId34" o:title=""/>
          </v:shape>
          <o:OLEObject Type="Embed" ProgID="Equation.3" ShapeID="_x0000_i1038" DrawAspect="Content" ObjectID="_1554635926" r:id="rId35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</w:rPr>
      </w:pPr>
      <w:r w:rsidRPr="00B0739A">
        <w:rPr>
          <w:rFonts w:cstheme="minorHAnsi"/>
          <w:b/>
          <w:sz w:val="24"/>
          <w:szCs w:val="24"/>
        </w:rPr>
        <w:t>8.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1960" w:dyaOrig="620">
          <v:shape id="_x0000_i1039" type="#_x0000_t75" style="width:98.25pt;height:30.75pt" o:ole="">
            <v:imagedata r:id="rId36" o:title=""/>
          </v:shape>
          <o:OLEObject Type="Embed" ProgID="Equation.3" ShapeID="_x0000_i1039" DrawAspect="Content" ObjectID="_1554635927" r:id="rId37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    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99" w:dyaOrig="760">
          <v:shape id="_x0000_i1040" type="#_x0000_t75" style="width:140.25pt;height:38.25pt" o:ole="">
            <v:imagedata r:id="rId38" o:title=""/>
          </v:shape>
          <o:OLEObject Type="Embed" ProgID="Equation.3" ShapeID="_x0000_i1040" DrawAspect="Content" ObjectID="_1554635928" r:id="rId3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</w: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sz w:val="24"/>
          <w:szCs w:val="24"/>
        </w:rPr>
        <w:t>9.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160" w:dyaOrig="620">
          <v:shape id="_x0000_i1041" type="#_x0000_t75" style="width:108pt;height:30.75pt" o:ole="">
            <v:imagedata r:id="rId40" o:title=""/>
          </v:shape>
          <o:OLEObject Type="Embed" ProgID="Equation.3" ShapeID="_x0000_i1041" DrawAspect="Content" ObjectID="_1554635929" r:id="rId41"/>
        </w:object>
      </w:r>
      <w:r w:rsidRPr="00B0739A">
        <w:rPr>
          <w:rFonts w:cstheme="minorHAnsi"/>
          <w:b/>
          <w:sz w:val="28"/>
          <w:szCs w:val="28"/>
        </w:rPr>
        <w:t xml:space="preserve">                                         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32"/>
          <w:sz w:val="28"/>
          <w:szCs w:val="28"/>
          <w:lang w:val="mk-MK"/>
        </w:rPr>
        <w:object w:dxaOrig="2740" w:dyaOrig="760">
          <v:shape id="_x0000_i1042" type="#_x0000_t75" style="width:137.25pt;height:38.25pt" o:ole="">
            <v:imagedata r:id="rId42" o:title=""/>
          </v:shape>
          <o:OLEObject Type="Embed" ProgID="Equation.3" ShapeID="_x0000_i1042" DrawAspect="Content" ObjectID="_1554635930" r:id="rId43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10.</w:t>
      </w:r>
      <w:r w:rsidRPr="00B0739A">
        <w:rPr>
          <w:rFonts w:cstheme="minorHAnsi"/>
          <w:b/>
          <w:position w:val="-24"/>
          <w:sz w:val="28"/>
          <w:szCs w:val="28"/>
          <w:lang w:val="mk-MK"/>
        </w:rPr>
        <w:object w:dxaOrig="2060" w:dyaOrig="660">
          <v:shape id="_x0000_i1043" type="#_x0000_t75" style="width:102.75pt;height:33pt" o:ole="">
            <v:imagedata r:id="rId44" o:title=""/>
          </v:shape>
          <o:OLEObject Type="Embed" ProgID="Equation.3" ShapeID="_x0000_i1043" DrawAspect="Content" ObjectID="_1554635931" r:id="rId45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</w:t>
      </w:r>
      <w:r w:rsidRPr="00B0739A">
        <w:rPr>
          <w:rFonts w:cstheme="minorHAnsi"/>
          <w:b/>
          <w:sz w:val="28"/>
          <w:szCs w:val="28"/>
        </w:rPr>
        <w:t xml:space="preserve">      </w:t>
      </w:r>
      <w:r w:rsidRPr="00B0739A">
        <w:rPr>
          <w:rFonts w:cstheme="minorHAnsi"/>
          <w:b/>
          <w:sz w:val="28"/>
          <w:szCs w:val="28"/>
          <w:lang w:val="mk-MK"/>
        </w:rPr>
        <w:t xml:space="preserve">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200" w:dyaOrig="840">
          <v:shape id="_x0000_i1044" type="#_x0000_t75" style="width:159.75pt;height:42pt" o:ole="">
            <v:imagedata r:id="rId46" o:title=""/>
          </v:shape>
          <o:OLEObject Type="Embed" ProgID="Equation.3" ShapeID="_x0000_i1044" DrawAspect="Content" ObjectID="_1554635932" r:id="rId47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>11.</w:t>
      </w:r>
      <w:r w:rsidRPr="00B0739A">
        <w:rPr>
          <w:rFonts w:cstheme="minorHAnsi"/>
          <w:b/>
          <w:sz w:val="28"/>
          <w:szCs w:val="28"/>
          <w:lang w:val="mk-MK"/>
        </w:rPr>
        <w:t xml:space="preserve"> </w:t>
      </w:r>
      <w:r w:rsidRPr="00B0739A">
        <w:rPr>
          <w:rFonts w:cstheme="minorHAnsi"/>
          <w:b/>
          <w:position w:val="-10"/>
          <w:sz w:val="28"/>
          <w:szCs w:val="28"/>
          <w:lang w:val="mk-MK"/>
        </w:rPr>
        <w:object w:dxaOrig="3000" w:dyaOrig="380">
          <v:shape id="_x0000_i1045" type="#_x0000_t75" style="width:150pt;height:18.75pt" o:ole="">
            <v:imagedata r:id="rId48" o:title=""/>
          </v:shape>
          <o:OLEObject Type="Embed" ProgID="Equation.3" ShapeID="_x0000_i1045" DrawAspect="Content" ObjectID="_1554635933" r:id="rId49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</w:t>
      </w:r>
      <w:r w:rsidRPr="00B0739A">
        <w:rPr>
          <w:rFonts w:cstheme="minorHAnsi"/>
          <w:b/>
          <w:position w:val="-30"/>
          <w:sz w:val="28"/>
          <w:szCs w:val="28"/>
          <w:lang w:val="mk-MK"/>
        </w:rPr>
        <w:object w:dxaOrig="2780" w:dyaOrig="720">
          <v:shape id="_x0000_i1046" type="#_x0000_t75" style="width:138.75pt;height:36pt" o:ole="">
            <v:imagedata r:id="rId50" o:title=""/>
          </v:shape>
          <o:OLEObject Type="Embed" ProgID="Equation.3" ShapeID="_x0000_i1046" DrawAspect="Content" ObjectID="_1554635934" r:id="rId51"/>
        </w:object>
      </w:r>
    </w:p>
    <w:p w:rsidR="00B0739A" w:rsidRPr="00B0739A" w:rsidRDefault="00B0739A" w:rsidP="00B0739A">
      <w:pPr>
        <w:rPr>
          <w:rFonts w:cstheme="minorHAnsi"/>
          <w:b/>
          <w:sz w:val="28"/>
          <w:szCs w:val="28"/>
          <w:lang w:val="mk-MK"/>
        </w:rPr>
      </w:pPr>
      <w:r w:rsidRPr="00B0739A">
        <w:rPr>
          <w:rFonts w:cstheme="minorHAnsi"/>
          <w:b/>
          <w:sz w:val="24"/>
          <w:szCs w:val="24"/>
        </w:rPr>
        <w:t xml:space="preserve">12. </w:t>
      </w:r>
      <w:r w:rsidRPr="00B0739A">
        <w:rPr>
          <w:rFonts w:cstheme="minorHAnsi"/>
          <w:b/>
          <w:position w:val="-26"/>
          <w:sz w:val="28"/>
          <w:szCs w:val="28"/>
          <w:lang w:val="mk-MK"/>
        </w:rPr>
        <w:object w:dxaOrig="2340" w:dyaOrig="700">
          <v:shape id="_x0000_i1047" type="#_x0000_t75" style="width:117pt;height:35.25pt" o:ole="">
            <v:imagedata r:id="rId52" o:title=""/>
          </v:shape>
          <o:OLEObject Type="Embed" ProgID="Equation.3" ShapeID="_x0000_i1047" DrawAspect="Content" ObjectID="_1554635935" r:id="rId53"/>
        </w:object>
      </w:r>
      <w:r w:rsidRPr="00B0739A">
        <w:rPr>
          <w:rFonts w:cstheme="minorHAnsi"/>
          <w:b/>
          <w:sz w:val="28"/>
          <w:szCs w:val="28"/>
          <w:lang w:val="mk-MK"/>
        </w:rPr>
        <w:t xml:space="preserve">                                   </w:t>
      </w:r>
      <w:r w:rsidRPr="00B0739A">
        <w:rPr>
          <w:rFonts w:cstheme="minorHAnsi"/>
          <w:b/>
          <w:position w:val="-36"/>
          <w:sz w:val="28"/>
          <w:szCs w:val="28"/>
          <w:lang w:val="mk-MK"/>
        </w:rPr>
        <w:object w:dxaOrig="3860" w:dyaOrig="840">
          <v:shape id="_x0000_i1048" type="#_x0000_t75" style="width:192.75pt;height:42pt" o:ole="">
            <v:imagedata r:id="rId54" o:title=""/>
          </v:shape>
          <o:OLEObject Type="Embed" ProgID="Equation.3" ShapeID="_x0000_i1048" DrawAspect="Content" ObjectID="_1554635936" r:id="rId55"/>
        </w:object>
      </w:r>
    </w:p>
    <w:p w:rsidR="00B0739A" w:rsidRPr="00B0739A" w:rsidRDefault="00B0739A">
      <w:pPr>
        <w:rPr>
          <w:rFonts w:cstheme="minorHAnsi"/>
          <w:sz w:val="28"/>
          <w:szCs w:val="28"/>
          <w:lang w:val="mk-MK"/>
        </w:rPr>
      </w:pPr>
    </w:p>
    <w:sectPr w:rsidR="00B0739A" w:rsidRPr="00B0739A" w:rsidSect="00A41A09">
      <w:headerReference w:type="default" r:id="rId56"/>
      <w:footerReference w:type="default" r:id="rId5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56" w:rsidRDefault="002A3956" w:rsidP="00320915">
      <w:pPr>
        <w:spacing w:after="0" w:line="240" w:lineRule="auto"/>
      </w:pPr>
      <w:r>
        <w:separator/>
      </w:r>
    </w:p>
  </w:endnote>
  <w:endnote w:type="continuationSeparator" w:id="0">
    <w:p w:rsidR="002A3956" w:rsidRDefault="002A3956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37" w:rsidRPr="00320915" w:rsidRDefault="0045353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56" w:rsidRDefault="002A3956" w:rsidP="00320915">
      <w:pPr>
        <w:spacing w:after="0" w:line="240" w:lineRule="auto"/>
      </w:pPr>
      <w:r>
        <w:separator/>
      </w:r>
    </w:p>
  </w:footnote>
  <w:footnote w:type="continuationSeparator" w:id="0">
    <w:p w:rsidR="002A3956" w:rsidRDefault="002A3956" w:rsidP="003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37" w:rsidRDefault="0045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15"/>
    <w:rsid w:val="002A2EE1"/>
    <w:rsid w:val="002A3956"/>
    <w:rsid w:val="00320915"/>
    <w:rsid w:val="00453537"/>
    <w:rsid w:val="004A7C64"/>
    <w:rsid w:val="004B6A8D"/>
    <w:rsid w:val="004C3FE6"/>
    <w:rsid w:val="005A33C8"/>
    <w:rsid w:val="007678E0"/>
    <w:rsid w:val="007F522B"/>
    <w:rsid w:val="00884DE7"/>
    <w:rsid w:val="00947D95"/>
    <w:rsid w:val="00972629"/>
    <w:rsid w:val="00A26D3C"/>
    <w:rsid w:val="00A41A09"/>
    <w:rsid w:val="00AF0015"/>
    <w:rsid w:val="00B0739A"/>
    <w:rsid w:val="00B55BC3"/>
    <w:rsid w:val="00CB31F1"/>
    <w:rsid w:val="00DA7BD5"/>
    <w:rsid w:val="00E8675F"/>
    <w:rsid w:val="00EC45A8"/>
    <w:rsid w:val="00F155C8"/>
    <w:rsid w:val="00F22AC6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5"/>
  </w:style>
  <w:style w:type="paragraph" w:styleId="Footer">
    <w:name w:val="footer"/>
    <w:basedOn w:val="Normal"/>
    <w:link w:val="Foot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5"/>
  </w:style>
  <w:style w:type="paragraph" w:styleId="BalloonText">
    <w:name w:val="Balloon Text"/>
    <w:basedOn w:val="Normal"/>
    <w:link w:val="BalloonTextChar"/>
    <w:uiPriority w:val="99"/>
    <w:semiHidden/>
    <w:unhideWhenUsed/>
    <w:rsid w:val="003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091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5"/>
  </w:style>
  <w:style w:type="paragraph" w:styleId="Footer">
    <w:name w:val="footer"/>
    <w:basedOn w:val="Normal"/>
    <w:link w:val="FooterChar"/>
    <w:uiPriority w:val="99"/>
    <w:unhideWhenUsed/>
    <w:rsid w:val="0032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5"/>
  </w:style>
  <w:style w:type="paragraph" w:styleId="BalloonText">
    <w:name w:val="Balloon Text"/>
    <w:basedOn w:val="Normal"/>
    <w:link w:val="BalloonTextChar"/>
    <w:uiPriority w:val="99"/>
    <w:semiHidden/>
    <w:unhideWhenUsed/>
    <w:rsid w:val="003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091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A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A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26C3-5F6A-4DDC-BB7B-CC6C46D3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ПРЕСМЕТУВАЊЕ НА ИЗВОД</vt:lpstr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ПРЕСМЕТУВАЊЕ НА ИЗВОД</dc:title>
  <dc:creator>Milche</dc:creator>
  <cp:lastModifiedBy>Igor</cp:lastModifiedBy>
  <cp:revision>2</cp:revision>
  <dcterms:created xsi:type="dcterms:W3CDTF">2017-04-25T12:32:00Z</dcterms:created>
  <dcterms:modified xsi:type="dcterms:W3CDTF">2017-04-25T12:32:00Z</dcterms:modified>
</cp:coreProperties>
</file>